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954"/>
      </w:tblGrid>
      <w:tr w:rsidR="00BF34D3" w:rsidTr="00BF34D3">
        <w:tc>
          <w:tcPr>
            <w:tcW w:w="9889" w:type="dxa"/>
          </w:tcPr>
          <w:p w:rsidR="00BF34D3" w:rsidRDefault="00BF34D3" w:rsidP="00AE1C5A">
            <w:pPr>
              <w:autoSpaceDE w:val="0"/>
              <w:autoSpaceDN w:val="0"/>
              <w:adjustRightInd w:val="0"/>
              <w:ind w:right="-229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BF34D3" w:rsidRPr="00D71493" w:rsidRDefault="00BF34D3" w:rsidP="00BF34D3">
            <w:pPr>
              <w:autoSpaceDE w:val="0"/>
              <w:autoSpaceDN w:val="0"/>
              <w:adjustRightInd w:val="0"/>
              <w:ind w:right="-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BF34D3" w:rsidRPr="00D71493" w:rsidRDefault="00BF34D3" w:rsidP="00BF34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</w:t>
            </w:r>
            <w:r w:rsidRPr="00D71493">
              <w:rPr>
                <w:sz w:val="24"/>
                <w:szCs w:val="24"/>
              </w:rPr>
              <w:t xml:space="preserve">остановлению </w:t>
            </w:r>
            <w:r>
              <w:rPr>
                <w:sz w:val="24"/>
                <w:szCs w:val="24"/>
              </w:rPr>
              <w:t>А</w:t>
            </w:r>
            <w:r w:rsidRPr="00D71493">
              <w:rPr>
                <w:sz w:val="24"/>
                <w:szCs w:val="24"/>
              </w:rPr>
              <w:t xml:space="preserve">дминистрации </w:t>
            </w:r>
          </w:p>
          <w:p w:rsidR="00BF34D3" w:rsidRDefault="00BF34D3" w:rsidP="00BF34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городского округа Красноуфимск </w:t>
            </w:r>
            <w:r>
              <w:rPr>
                <w:sz w:val="24"/>
                <w:szCs w:val="24"/>
              </w:rPr>
              <w:t xml:space="preserve"> </w:t>
            </w:r>
          </w:p>
          <w:p w:rsidR="00BF34D3" w:rsidRDefault="00BF34D3" w:rsidP="00BF34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30.12.2022 № 1286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F34D3" w:rsidRDefault="00EB47A1" w:rsidP="00BF34D3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E1C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C0299">
        <w:rPr>
          <w:sz w:val="24"/>
          <w:szCs w:val="24"/>
        </w:rPr>
        <w:t xml:space="preserve">   </w:t>
      </w:r>
      <w:r w:rsidR="00AE1C5A">
        <w:rPr>
          <w:sz w:val="24"/>
          <w:szCs w:val="24"/>
        </w:rPr>
        <w:t xml:space="preserve"> </w:t>
      </w:r>
    </w:p>
    <w:p w:rsidR="0079505F" w:rsidRDefault="0079505F" w:rsidP="00427DE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План мероприятий по выполнению муниципальной программы городского округа Красноуфимск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«Управление  муниципальными финансами городского округа Красноуфимск в 2014-202</w:t>
      </w:r>
      <w:r w:rsidR="0093141C">
        <w:rPr>
          <w:b/>
          <w:szCs w:val="28"/>
        </w:rPr>
        <w:t>4</w:t>
      </w:r>
      <w:r w:rsidRPr="00684D39">
        <w:rPr>
          <w:b/>
          <w:szCs w:val="28"/>
        </w:rPr>
        <w:t xml:space="preserve"> годах»</w:t>
      </w:r>
    </w:p>
    <w:p w:rsidR="0079505F" w:rsidRPr="0046059F" w:rsidRDefault="0079505F" w:rsidP="0079505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6"/>
        <w:gridCol w:w="8"/>
        <w:gridCol w:w="7"/>
        <w:gridCol w:w="30"/>
        <w:gridCol w:w="2134"/>
        <w:gridCol w:w="993"/>
        <w:gridCol w:w="708"/>
        <w:gridCol w:w="851"/>
        <w:gridCol w:w="850"/>
        <w:gridCol w:w="851"/>
        <w:gridCol w:w="142"/>
        <w:gridCol w:w="850"/>
        <w:gridCol w:w="992"/>
        <w:gridCol w:w="851"/>
        <w:gridCol w:w="850"/>
        <w:gridCol w:w="993"/>
        <w:gridCol w:w="850"/>
        <w:gridCol w:w="992"/>
        <w:gridCol w:w="2127"/>
      </w:tblGrid>
      <w:tr w:rsidR="00414898" w:rsidRPr="0093141C" w:rsidTr="00660228">
        <w:trPr>
          <w:trHeight w:val="301"/>
          <w:tblCellSpacing w:w="5" w:type="nil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Default="00F81F85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  <w:p w:rsidR="00F81F85" w:rsidRPr="00F81F85" w:rsidRDefault="00F81F85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21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Default="00F81F85" w:rsidP="00F81F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Наименвание  мероприятия/</w:t>
            </w:r>
          </w:p>
          <w:p w:rsidR="00F81F85" w:rsidRPr="0093141C" w:rsidRDefault="00F81F85" w:rsidP="00F81F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расходов на финансирование</w:t>
            </w:r>
          </w:p>
        </w:tc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Default="00F62046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Pr="0093141C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Номер строки целевых показателей, </w:t>
            </w:r>
          </w:p>
          <w:p w:rsidR="00F81F85" w:rsidRPr="0093141C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>на достижение которых направлены мероприятия</w:t>
            </w:r>
          </w:p>
        </w:tc>
      </w:tr>
      <w:tr w:rsidR="00414898" w:rsidRPr="00B579FD" w:rsidTr="00660228">
        <w:trPr>
          <w:trHeight w:val="845"/>
          <w:tblCellSpacing w:w="5" w:type="nil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21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</w:t>
            </w: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2015</w:t>
            </w: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414898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15</w:t>
            </w:r>
          </w:p>
        </w:tc>
      </w:tr>
      <w:tr w:rsidR="00D364B4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 муниципальной  программе, в том числе</w:t>
            </w:r>
            <w:r w:rsidR="005C5BE8" w:rsidRPr="00B579FD">
              <w:rPr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 w:rsidP="00EF33FC">
            <w:pPr>
              <w:pStyle w:val="ConsPlusCell"/>
              <w:tabs>
                <w:tab w:val="left" w:pos="326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123490,4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10510,2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 w:rsidP="008F113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D364B4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 w:rsidP="00D364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123286,8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jc w:val="center"/>
              <w:rPr>
                <w:sz w:val="20"/>
              </w:rPr>
            </w:pPr>
            <w:r w:rsidRPr="00612A83">
              <w:rPr>
                <w:sz w:val="20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5C5BE8" w:rsidP="005C5BE8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12 777</w:t>
            </w:r>
            <w:r w:rsidR="00211F98" w:rsidRPr="00612A83">
              <w:rPr>
                <w:sz w:val="20"/>
                <w:szCs w:val="20"/>
              </w:rPr>
              <w:t>,</w:t>
            </w:r>
            <w:r w:rsidRPr="00612A8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 w:rsidP="008F113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E7632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7D00DB">
            <w:pPr>
              <w:pStyle w:val="ConsPlusCell"/>
              <w:tabs>
                <w:tab w:val="left" w:pos="3261"/>
              </w:tabs>
              <w:ind w:left="66" w:hanging="66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F75B20" w:rsidP="001E76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257588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F75B20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612A83" w:rsidRDefault="001E7632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D364B4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Прочие нужды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123490,4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jc w:val="center"/>
              <w:rPr>
                <w:sz w:val="20"/>
              </w:rPr>
            </w:pPr>
            <w:r w:rsidRPr="00612A83">
              <w:rPr>
                <w:sz w:val="20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10510,2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F75B20" w:rsidP="008F113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612A83" w:rsidRDefault="00BB001D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B52C5" w:rsidRPr="00B579FD" w:rsidTr="00660228">
        <w:trPr>
          <w:trHeight w:val="23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F75B2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123286,8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jc w:val="center"/>
              <w:rPr>
                <w:sz w:val="20"/>
              </w:rPr>
            </w:pPr>
            <w:r w:rsidRPr="00612A83">
              <w:rPr>
                <w:sz w:val="20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41553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257588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12777,6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F75B20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BB001D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BB001D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B52C5" w:rsidRPr="00B579FD" w:rsidTr="00660228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ind w:left="66" w:hanging="66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F75B20" w:rsidP="00CB52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jc w:val="center"/>
              <w:rPr>
                <w:sz w:val="20"/>
              </w:rPr>
            </w:pPr>
            <w:r w:rsidRPr="00612A83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257588" w:rsidP="00257588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F75B20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612A83" w:rsidRDefault="00CB52C5" w:rsidP="003B66DC">
            <w:pPr>
              <w:pStyle w:val="ConsPlusCell"/>
              <w:tabs>
                <w:tab w:val="left" w:pos="3261"/>
              </w:tabs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gridAfter w:val="2"/>
          <w:wAfter w:w="3119" w:type="dxa"/>
          <w:trHeight w:val="70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119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Подпрограмма 1 «Управление бюджетным процессом и его совершенствование» 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1, в том числе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gridAfter w:val="3"/>
          <w:wAfter w:w="3969" w:type="dxa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</w:t>
            </w:r>
          </w:p>
        </w:tc>
        <w:tc>
          <w:tcPr>
            <w:tcW w:w="111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Своевременная и качественная подготовка проекта решения Думы городского округа  о местном бюджете 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314E0">
            <w:pPr>
              <w:pStyle w:val="ConsPlusCell"/>
              <w:tabs>
                <w:tab w:val="left" w:pos="3325"/>
                <w:tab w:val="left" w:pos="3892"/>
              </w:tabs>
              <w:ind w:right="1224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1.1.1.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14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2.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Расчет прогноза налоговых и неналоговых доходов местного бюджета с учетом прогноза социально-экономического развития и выпадающих доходов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1.2.1.</w:t>
            </w:r>
          </w:p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3.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Планирование расходов </w:t>
            </w:r>
            <w:r w:rsidRPr="00B579FD">
              <w:rPr>
                <w:sz w:val="16"/>
                <w:szCs w:val="16"/>
              </w:rPr>
              <w:lastRenderedPageBreak/>
              <w:t>местного бюджета преимущественно в программной структуре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1.1.3.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4.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Составление и ведение сводной бюджетной росписи в соответствии с установленным порядком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1.2.2.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17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5.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Постановка на учет бюджетных обязательств, подлежащих исполнению за счет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1.2.3.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6.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Проведение  санкционирования операций получателей  бюджетных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1.2.4.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7.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 органов местного самоуправления городского округа  Красноуфимск либо должностных лиц этих органов, и о присуждении  компенсации  за нарушение права  на исполнение судебного акта  в разумный срок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1.2.5.</w:t>
            </w:r>
          </w:p>
        </w:tc>
      </w:tr>
      <w:tr w:rsidR="00B579FD" w:rsidRPr="00B579FD" w:rsidTr="00660228">
        <w:trPr>
          <w:trHeight w:val="65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8. </w:t>
            </w:r>
          </w:p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Формирование и представление бюджетной отчетности  об исполнении местного 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1.3.1.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9.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Обеспечение контроля за соблюдением бюджетного законодательства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1.4.1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10.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Обеспечение контроля за соблюдением законодательства в сфере закупок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1.4.2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11.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Проведение мониторинга качества финансового менеджмента, осуществляемого главными распорядителями бюджетных средств, в соответствии с Порядком  утвержденным постановлением администрации городского округа Красноуфимск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1.5.1.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24</w:t>
            </w:r>
          </w:p>
        </w:tc>
        <w:tc>
          <w:tcPr>
            <w:tcW w:w="15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Подпрограмма 2 «Управление муниципальным долгом» 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2, в том числе: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F75B20" w:rsidP="00B579F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B579FD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F75B20" w:rsidP="00B579FD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ED3A32" w:rsidP="00B579FD">
            <w:pPr>
              <w:rPr>
                <w:sz w:val="20"/>
              </w:rPr>
            </w:pPr>
            <w:r w:rsidRPr="00612A83">
              <w:rPr>
                <w:sz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612A83" w:rsidRDefault="00ED3A32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65,</w:t>
            </w:r>
            <w:r w:rsidR="00C20C90" w:rsidRPr="00612A83">
              <w:rPr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20C90" w:rsidRPr="00B579FD" w:rsidTr="00660228">
        <w:trPr>
          <w:trHeight w:val="179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</w:p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98" w:rsidRPr="00B579FD" w:rsidRDefault="00211F98" w:rsidP="00211F9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</w:t>
            </w:r>
          </w:p>
        </w:tc>
        <w:tc>
          <w:tcPr>
            <w:tcW w:w="15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98" w:rsidRPr="00B579FD" w:rsidRDefault="00211F98" w:rsidP="00211F98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C20C90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20C90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F75B20" w:rsidP="00C20C90"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612A83" w:rsidRDefault="00C20C90" w:rsidP="00C20C90">
            <w:pPr>
              <w:rPr>
                <w:sz w:val="20"/>
              </w:rPr>
            </w:pPr>
            <w:r w:rsidRPr="00612A83">
              <w:rPr>
                <w:sz w:val="20"/>
              </w:rPr>
              <w:t>65,4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30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1.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Подготовка программы муниципальных заимствований городского округа Красноуфимск*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2.1.1.</w:t>
            </w:r>
          </w:p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2.2.2.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2.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Подготовка программы муниципальных гарантий городского округа Красноуфимск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2.2.2.</w:t>
            </w: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3.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Ведение долговой книги в соответствии с утвержденным порядком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2.2.1.</w:t>
            </w:r>
          </w:p>
        </w:tc>
      </w:tr>
      <w:tr w:rsidR="00C20C90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Мероприятие 4.</w:t>
            </w:r>
          </w:p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Исполнение  обязательств по обслуживанию муниципального долга  МО городского округа Красноуфимск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F75B20" w:rsidP="00C20C90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F75B20" w:rsidP="00C20C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2.3.1.</w:t>
            </w:r>
          </w:p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2.3.2.</w:t>
            </w:r>
          </w:p>
          <w:p w:rsidR="00C20C90" w:rsidRPr="00B579FD" w:rsidRDefault="00C20C90" w:rsidP="00C20C90">
            <w:pPr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34</w:t>
            </w:r>
          </w:p>
        </w:tc>
        <w:tc>
          <w:tcPr>
            <w:tcW w:w="15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both"/>
              <w:rPr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Подпрограмма 3 «Обеспечение реализации муниципальной  программы городского округа Красноуфимск «Управление муниципальными финансами городского округа Красноуфимск в 2014-2024 годах»</w:t>
            </w:r>
            <w:r w:rsidRPr="00B579FD">
              <w:rPr>
                <w:sz w:val="16"/>
                <w:szCs w:val="16"/>
              </w:rPr>
              <w:t xml:space="preserve">   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3, в том числе: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F75B20" w:rsidP="001F646F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123224,2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10500,9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12841,4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F75B20" w:rsidRDefault="00F75B20" w:rsidP="001F646F">
            <w:pPr>
              <w:rPr>
                <w:b/>
                <w:sz w:val="20"/>
              </w:rPr>
            </w:pPr>
            <w:r w:rsidRPr="00F75B20">
              <w:rPr>
                <w:b/>
                <w:sz w:val="20"/>
              </w:rPr>
              <w:t>123020,6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12755,3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F646F" w:rsidRPr="00B579FD" w:rsidTr="00660228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F75B2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1F646F" w:rsidRPr="00B579FD" w:rsidTr="00660228">
        <w:trPr>
          <w:tblCellSpacing w:w="5" w:type="nil"/>
        </w:trPr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38</w:t>
            </w:r>
          </w:p>
        </w:tc>
        <w:tc>
          <w:tcPr>
            <w:tcW w:w="1507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39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F75B20" w:rsidRDefault="00F75B20" w:rsidP="001F646F">
            <w:pPr>
              <w:rPr>
                <w:b/>
                <w:sz w:val="20"/>
              </w:rPr>
            </w:pPr>
            <w:r w:rsidRPr="00F75B20">
              <w:rPr>
                <w:b/>
                <w:sz w:val="20"/>
              </w:rPr>
              <w:t>123224,2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10500,9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12841,4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F75B20" w:rsidRDefault="00F75B20" w:rsidP="001F646F">
            <w:pPr>
              <w:rPr>
                <w:b/>
                <w:sz w:val="20"/>
              </w:rPr>
            </w:pPr>
            <w:r w:rsidRPr="00F75B20">
              <w:rPr>
                <w:b/>
                <w:sz w:val="20"/>
              </w:rPr>
              <w:t>123020,6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12755,3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41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1. </w:t>
            </w:r>
          </w:p>
          <w:p w:rsidR="001F646F" w:rsidRPr="00B579FD" w:rsidRDefault="001F646F" w:rsidP="001F646F">
            <w:pPr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 xml:space="preserve">Обеспечение деятельности  органов местного самоуправления (центральный аппарат)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F75B20" w:rsidRDefault="00F75B20" w:rsidP="001F646F">
            <w:pPr>
              <w:rPr>
                <w:b/>
                <w:sz w:val="20"/>
              </w:rPr>
            </w:pPr>
            <w:r w:rsidRPr="00F75B20">
              <w:rPr>
                <w:b/>
                <w:sz w:val="20"/>
              </w:rPr>
              <w:lastRenderedPageBreak/>
              <w:t>123177,1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10453,8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rPr>
                <w:sz w:val="20"/>
              </w:rPr>
            </w:pPr>
            <w:r w:rsidRPr="00612A83">
              <w:rPr>
                <w:sz w:val="20"/>
              </w:rPr>
              <w:t>11486,5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12421,6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12755,3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3.1.1.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F75B20" w:rsidP="001F64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123020,6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8664,1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8368,6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9306,4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9564,1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10453,8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11486,5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12421,6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12669,2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13364,5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42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86,1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Мероприятия 2.</w:t>
            </w:r>
          </w:p>
          <w:p w:rsidR="001F646F" w:rsidRPr="00B579FD" w:rsidRDefault="001F646F" w:rsidP="001F646F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Обеспечение оплаты труда работников муниципальных учреждений в размере не ниже минимального размера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jc w:val="center"/>
              <w:rPr>
                <w:b/>
                <w:sz w:val="20"/>
              </w:rPr>
            </w:pPr>
            <w:r w:rsidRPr="00612A83">
              <w:rPr>
                <w:b/>
                <w:sz w:val="20"/>
              </w:rPr>
              <w:t>47,1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3.1.1.</w:t>
            </w:r>
          </w:p>
        </w:tc>
      </w:tr>
      <w:tr w:rsidR="001F646F" w:rsidRPr="00B579FD" w:rsidTr="00660228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jc w:val="center"/>
              <w:rPr>
                <w:b/>
                <w:sz w:val="20"/>
              </w:rPr>
            </w:pPr>
            <w:r w:rsidRPr="00612A83">
              <w:rPr>
                <w:b/>
                <w:sz w:val="20"/>
              </w:rPr>
              <w:t>47,1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jc w:val="center"/>
              <w:rPr>
                <w:sz w:val="20"/>
                <w:szCs w:val="20"/>
              </w:rPr>
            </w:pPr>
            <w:r w:rsidRPr="00612A83"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612A83" w:rsidRDefault="001F646F" w:rsidP="001F646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6F" w:rsidRPr="00B579FD" w:rsidRDefault="001F646F" w:rsidP="001F646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</w:tbl>
    <w:p w:rsidR="0079505F" w:rsidRPr="00B579FD" w:rsidRDefault="006B024F" w:rsidP="00805572">
      <w:pPr>
        <w:tabs>
          <w:tab w:val="left" w:pos="7050"/>
        </w:tabs>
        <w:rPr>
          <w:sz w:val="16"/>
          <w:szCs w:val="16"/>
        </w:rPr>
      </w:pPr>
      <w:r w:rsidRPr="00B579FD">
        <w:rPr>
          <w:sz w:val="16"/>
          <w:szCs w:val="16"/>
        </w:rPr>
        <w:t xml:space="preserve">                                                                          Всего             2014           2015               2016             2017              2018                </w:t>
      </w:r>
      <w:r w:rsidR="006B126E" w:rsidRPr="00B579FD">
        <w:rPr>
          <w:sz w:val="16"/>
          <w:szCs w:val="16"/>
        </w:rPr>
        <w:t xml:space="preserve">    2019</w:t>
      </w:r>
      <w:r w:rsidRPr="00B579FD">
        <w:rPr>
          <w:sz w:val="16"/>
          <w:szCs w:val="16"/>
        </w:rPr>
        <w:t xml:space="preserve">                2020              2021             2022                 2023              2024</w:t>
      </w:r>
    </w:p>
    <w:p w:rsidR="00EB47A1" w:rsidRPr="00B579FD" w:rsidRDefault="00EB47A1" w:rsidP="0079505F">
      <w:pPr>
        <w:rPr>
          <w:sz w:val="16"/>
          <w:szCs w:val="16"/>
        </w:rPr>
      </w:pPr>
    </w:p>
    <w:p w:rsidR="00EB47A1" w:rsidRPr="00B579FD" w:rsidRDefault="00EB47A1" w:rsidP="0079505F">
      <w:pPr>
        <w:rPr>
          <w:sz w:val="16"/>
          <w:szCs w:val="16"/>
        </w:rPr>
      </w:pPr>
    </w:p>
    <w:p w:rsidR="0079505F" w:rsidRPr="00B579FD" w:rsidRDefault="0079505F" w:rsidP="0079505F">
      <w:pPr>
        <w:rPr>
          <w:sz w:val="16"/>
          <w:szCs w:val="16"/>
        </w:rPr>
      </w:pPr>
      <w:r w:rsidRPr="00B579FD">
        <w:rPr>
          <w:sz w:val="16"/>
          <w:szCs w:val="16"/>
        </w:rPr>
        <w:t>*составляется при условии привлечения заемных средств и (или) погашения долговых обязательств в период реализации программы;</w:t>
      </w:r>
    </w:p>
    <w:p w:rsidR="008B7400" w:rsidRPr="00B579FD" w:rsidRDefault="008B7400">
      <w:pPr>
        <w:rPr>
          <w:sz w:val="16"/>
          <w:szCs w:val="16"/>
        </w:rPr>
      </w:pPr>
    </w:p>
    <w:sectPr w:rsidR="008B7400" w:rsidRPr="00B579FD" w:rsidSect="00660228">
      <w:pgSz w:w="16838" w:h="11906" w:orient="landscape"/>
      <w:pgMar w:top="720" w:right="678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505F"/>
    <w:rsid w:val="000128FC"/>
    <w:rsid w:val="00015C41"/>
    <w:rsid w:val="000549C6"/>
    <w:rsid w:val="00064BCB"/>
    <w:rsid w:val="000E239D"/>
    <w:rsid w:val="0011048C"/>
    <w:rsid w:val="001166E7"/>
    <w:rsid w:val="0013040C"/>
    <w:rsid w:val="001358EA"/>
    <w:rsid w:val="001A179B"/>
    <w:rsid w:val="001A3C98"/>
    <w:rsid w:val="001B1001"/>
    <w:rsid w:val="001C2C6E"/>
    <w:rsid w:val="001E7632"/>
    <w:rsid w:val="001F646F"/>
    <w:rsid w:val="00202278"/>
    <w:rsid w:val="00211F98"/>
    <w:rsid w:val="00257588"/>
    <w:rsid w:val="002B6861"/>
    <w:rsid w:val="002C3C1F"/>
    <w:rsid w:val="00313A84"/>
    <w:rsid w:val="00354421"/>
    <w:rsid w:val="00366EC9"/>
    <w:rsid w:val="00390234"/>
    <w:rsid w:val="00393F14"/>
    <w:rsid w:val="0039509B"/>
    <w:rsid w:val="003B66DC"/>
    <w:rsid w:val="003E3821"/>
    <w:rsid w:val="00403056"/>
    <w:rsid w:val="004145CE"/>
    <w:rsid w:val="00414898"/>
    <w:rsid w:val="00415535"/>
    <w:rsid w:val="00427DE8"/>
    <w:rsid w:val="00434AD2"/>
    <w:rsid w:val="00473AEB"/>
    <w:rsid w:val="00481043"/>
    <w:rsid w:val="00497A30"/>
    <w:rsid w:val="004E3AB5"/>
    <w:rsid w:val="00540720"/>
    <w:rsid w:val="0054312D"/>
    <w:rsid w:val="0054542A"/>
    <w:rsid w:val="00551B27"/>
    <w:rsid w:val="0057029D"/>
    <w:rsid w:val="00585BDB"/>
    <w:rsid w:val="00585CDB"/>
    <w:rsid w:val="005A34AD"/>
    <w:rsid w:val="005A7B90"/>
    <w:rsid w:val="005C5BE8"/>
    <w:rsid w:val="005D2BDC"/>
    <w:rsid w:val="005E4212"/>
    <w:rsid w:val="00605A82"/>
    <w:rsid w:val="00612A83"/>
    <w:rsid w:val="00614CBA"/>
    <w:rsid w:val="00636E53"/>
    <w:rsid w:val="00660228"/>
    <w:rsid w:val="0066504F"/>
    <w:rsid w:val="006765D5"/>
    <w:rsid w:val="006B024F"/>
    <w:rsid w:val="006B126E"/>
    <w:rsid w:val="006D02B8"/>
    <w:rsid w:val="00707CDB"/>
    <w:rsid w:val="00711101"/>
    <w:rsid w:val="0071289F"/>
    <w:rsid w:val="007314E0"/>
    <w:rsid w:val="00733C94"/>
    <w:rsid w:val="00734F88"/>
    <w:rsid w:val="007740EF"/>
    <w:rsid w:val="00777A1B"/>
    <w:rsid w:val="00782E3A"/>
    <w:rsid w:val="0079505F"/>
    <w:rsid w:val="007D00DB"/>
    <w:rsid w:val="00800A99"/>
    <w:rsid w:val="00805572"/>
    <w:rsid w:val="008434C3"/>
    <w:rsid w:val="008455CB"/>
    <w:rsid w:val="0087116B"/>
    <w:rsid w:val="008B0B03"/>
    <w:rsid w:val="008B7400"/>
    <w:rsid w:val="008F1137"/>
    <w:rsid w:val="008F22DC"/>
    <w:rsid w:val="00901EA7"/>
    <w:rsid w:val="009062EC"/>
    <w:rsid w:val="0093141C"/>
    <w:rsid w:val="00945B11"/>
    <w:rsid w:val="00982437"/>
    <w:rsid w:val="0099225F"/>
    <w:rsid w:val="009C2BCC"/>
    <w:rsid w:val="009D388A"/>
    <w:rsid w:val="009D4E45"/>
    <w:rsid w:val="00A16A68"/>
    <w:rsid w:val="00A57BCA"/>
    <w:rsid w:val="00A656F7"/>
    <w:rsid w:val="00A8077A"/>
    <w:rsid w:val="00AC0299"/>
    <w:rsid w:val="00AD5869"/>
    <w:rsid w:val="00AE1C5A"/>
    <w:rsid w:val="00AF049E"/>
    <w:rsid w:val="00B049B4"/>
    <w:rsid w:val="00B3748A"/>
    <w:rsid w:val="00B46F3A"/>
    <w:rsid w:val="00B563CB"/>
    <w:rsid w:val="00B579FD"/>
    <w:rsid w:val="00B84FEF"/>
    <w:rsid w:val="00BB001D"/>
    <w:rsid w:val="00BB2551"/>
    <w:rsid w:val="00BB265A"/>
    <w:rsid w:val="00BB75B8"/>
    <w:rsid w:val="00BC0E46"/>
    <w:rsid w:val="00BF1681"/>
    <w:rsid w:val="00BF34D3"/>
    <w:rsid w:val="00C104D5"/>
    <w:rsid w:val="00C20C90"/>
    <w:rsid w:val="00C33358"/>
    <w:rsid w:val="00C406A7"/>
    <w:rsid w:val="00C81B3F"/>
    <w:rsid w:val="00CA6A2D"/>
    <w:rsid w:val="00CB52C5"/>
    <w:rsid w:val="00CD5122"/>
    <w:rsid w:val="00CF24A0"/>
    <w:rsid w:val="00D06F49"/>
    <w:rsid w:val="00D364B4"/>
    <w:rsid w:val="00D471DE"/>
    <w:rsid w:val="00D7471D"/>
    <w:rsid w:val="00D75D0D"/>
    <w:rsid w:val="00D823B0"/>
    <w:rsid w:val="00D922FF"/>
    <w:rsid w:val="00D93BBF"/>
    <w:rsid w:val="00DE71ED"/>
    <w:rsid w:val="00E10395"/>
    <w:rsid w:val="00E34C00"/>
    <w:rsid w:val="00E45549"/>
    <w:rsid w:val="00E7714C"/>
    <w:rsid w:val="00E846E9"/>
    <w:rsid w:val="00EA7760"/>
    <w:rsid w:val="00EB47A1"/>
    <w:rsid w:val="00EB4D01"/>
    <w:rsid w:val="00EB6F10"/>
    <w:rsid w:val="00EC44F3"/>
    <w:rsid w:val="00ED3A32"/>
    <w:rsid w:val="00EF33FC"/>
    <w:rsid w:val="00F40A71"/>
    <w:rsid w:val="00F51789"/>
    <w:rsid w:val="00F62046"/>
    <w:rsid w:val="00F75B20"/>
    <w:rsid w:val="00F81F85"/>
    <w:rsid w:val="00F97BD3"/>
    <w:rsid w:val="00FA1DF3"/>
    <w:rsid w:val="00FB2A13"/>
    <w:rsid w:val="00FE74CD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D1F29-3B1B-4A65-8577-7A34CDFA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95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4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40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BF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AF0998-A87D-42E0-88C5-C05EE0EB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87</cp:revision>
  <cp:lastPrinted>2023-02-03T05:45:00Z</cp:lastPrinted>
  <dcterms:created xsi:type="dcterms:W3CDTF">2018-09-28T05:58:00Z</dcterms:created>
  <dcterms:modified xsi:type="dcterms:W3CDTF">2023-02-08T03:36:00Z</dcterms:modified>
</cp:coreProperties>
</file>